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37" w:rsidRDefault="009A006F" w:rsidP="0090118F">
      <w:pPr>
        <w:spacing w:after="0" w:line="240" w:lineRule="auto"/>
        <w:jc w:val="both"/>
        <w:rPr>
          <w:i/>
        </w:rPr>
      </w:pPr>
      <w:bookmarkStart w:id="0" w:name="_GoBack"/>
      <w:r>
        <w:t xml:space="preserve">Rimini, data e protocollo </w:t>
      </w:r>
      <w:r>
        <w:rPr>
          <w:i/>
        </w:rPr>
        <w:t>(si veda segnatura)</w:t>
      </w:r>
    </w:p>
    <w:p w:rsidR="00245B24" w:rsidRPr="00245B24" w:rsidRDefault="00245B24" w:rsidP="0090118F">
      <w:pPr>
        <w:spacing w:after="0" w:line="240" w:lineRule="auto"/>
        <w:jc w:val="both"/>
        <w:rPr>
          <w:i/>
        </w:rPr>
      </w:pPr>
      <w:r w:rsidRPr="00AD0C93">
        <w:rPr>
          <w:i/>
        </w:rPr>
        <w:t xml:space="preserve">Circ. </w:t>
      </w:r>
      <w:r w:rsidR="00DF5988">
        <w:rPr>
          <w:i/>
        </w:rPr>
        <w:t>119/2022-</w:t>
      </w:r>
      <w:r w:rsidR="007F42B7">
        <w:rPr>
          <w:i/>
        </w:rPr>
        <w:t>23</w:t>
      </w:r>
    </w:p>
    <w:p w:rsidR="009A006F" w:rsidRDefault="002E7A91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  <w:r>
        <w:tab/>
      </w:r>
      <w:r>
        <w:tab/>
        <w:t>A</w:t>
      </w:r>
      <w:r w:rsidR="001C42BC">
        <w:t xml:space="preserve">gli </w:t>
      </w:r>
      <w:r w:rsidR="001C42BC">
        <w:tab/>
        <w:t xml:space="preserve">studenti </w:t>
      </w:r>
      <w:r w:rsidR="00245B24">
        <w:t>delle classi quinte</w:t>
      </w:r>
    </w:p>
    <w:p w:rsidR="00245B24" w:rsidRDefault="00245B24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  <w:r>
        <w:tab/>
      </w:r>
      <w:r>
        <w:tab/>
      </w:r>
      <w:r w:rsidR="00B71464">
        <w:t>Ai</w:t>
      </w:r>
      <w:r w:rsidR="00B71464">
        <w:tab/>
        <w:t>genitori classi quinte</w:t>
      </w:r>
    </w:p>
    <w:p w:rsidR="00B71464" w:rsidRDefault="00B71464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  <w:r>
        <w:tab/>
      </w:r>
      <w:r>
        <w:tab/>
        <w:t xml:space="preserve">Al </w:t>
      </w:r>
      <w:r>
        <w:tab/>
        <w:t>sito web</w:t>
      </w:r>
    </w:p>
    <w:p w:rsidR="00B71464" w:rsidRDefault="00B71464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694364" w:rsidRDefault="00694364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  <w:r>
        <w:tab/>
      </w:r>
      <w:r>
        <w:tab/>
        <w:t xml:space="preserve">e p.c. </w:t>
      </w:r>
      <w:r>
        <w:tab/>
        <w:t>ai docenti classi quinte</w:t>
      </w:r>
    </w:p>
    <w:p w:rsidR="00B71464" w:rsidRDefault="00B71464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D159B2" w:rsidRDefault="002E7A91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  <w:r>
        <w:tab/>
      </w:r>
      <w:r>
        <w:tab/>
      </w:r>
    </w:p>
    <w:p w:rsidR="00930699" w:rsidRDefault="00930699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D159B2" w:rsidRDefault="00D159B2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  <w:rPr>
          <w:b/>
        </w:rPr>
      </w:pPr>
      <w:r w:rsidRPr="001C42BC">
        <w:t xml:space="preserve">Oggetto: </w:t>
      </w:r>
      <w:r w:rsidRPr="001C42BC">
        <w:rPr>
          <w:b/>
        </w:rPr>
        <w:t>Domanda di ammissione all’Esame di Stato a. s. 202</w:t>
      </w:r>
      <w:r w:rsidR="00930699">
        <w:rPr>
          <w:b/>
        </w:rPr>
        <w:t>2</w:t>
      </w:r>
      <w:r w:rsidRPr="001C42BC">
        <w:rPr>
          <w:b/>
        </w:rPr>
        <w:t>/202</w:t>
      </w:r>
      <w:r w:rsidR="00930699">
        <w:rPr>
          <w:b/>
        </w:rPr>
        <w:t>3</w:t>
      </w:r>
      <w:r w:rsidR="00B10252">
        <w:rPr>
          <w:b/>
        </w:rPr>
        <w:t xml:space="preserve"> e p</w:t>
      </w:r>
      <w:r w:rsidRPr="001C42BC">
        <w:rPr>
          <w:b/>
        </w:rPr>
        <w:t xml:space="preserve">agamento tassa </w:t>
      </w:r>
      <w:r w:rsidRPr="009325D6">
        <w:rPr>
          <w:b/>
        </w:rPr>
        <w:t>erariale.</w:t>
      </w:r>
    </w:p>
    <w:p w:rsidR="00930699" w:rsidRDefault="00930699" w:rsidP="0090118F">
      <w:pPr>
        <w:spacing w:after="0" w:line="240" w:lineRule="auto"/>
        <w:jc w:val="both"/>
      </w:pPr>
      <w:r>
        <w:rPr>
          <w:b/>
        </w:rPr>
        <w:tab/>
        <w:t xml:space="preserve">  </w:t>
      </w:r>
      <w:r>
        <w:rPr>
          <w:b/>
        </w:rPr>
        <w:tab/>
      </w:r>
    </w:p>
    <w:p w:rsidR="00D159B2" w:rsidRDefault="00D159B2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560D43" w:rsidRDefault="00D159B2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ind w:firstLine="284"/>
        <w:jc w:val="both"/>
      </w:pPr>
      <w:r w:rsidRPr="001C42BC">
        <w:t xml:space="preserve">Come previsto dalla </w:t>
      </w:r>
      <w:r w:rsidR="000D2615">
        <w:t>nota ministeriale</w:t>
      </w:r>
      <w:r w:rsidRPr="001C42BC">
        <w:t xml:space="preserve"> </w:t>
      </w:r>
      <w:proofErr w:type="spellStart"/>
      <w:r w:rsidR="000D2615">
        <w:t>prot</w:t>
      </w:r>
      <w:proofErr w:type="spellEnd"/>
      <w:r w:rsidR="000D2615">
        <w:t xml:space="preserve">. </w:t>
      </w:r>
      <w:r w:rsidR="00B10252">
        <w:t>24344 del 23/09/2022</w:t>
      </w:r>
      <w:r w:rsidRPr="001C42BC">
        <w:t xml:space="preserve">, </w:t>
      </w:r>
      <w:r w:rsidR="00560D43">
        <w:t>le domande</w:t>
      </w:r>
      <w:r w:rsidR="00560D43" w:rsidRPr="007819C8">
        <w:rPr>
          <w:b/>
        </w:rPr>
        <w:t xml:space="preserve"> </w:t>
      </w:r>
      <w:r w:rsidR="00560D43">
        <w:t xml:space="preserve">di ammissione all’Esame di Stato devono essere presentate </w:t>
      </w:r>
      <w:r w:rsidR="00930699">
        <w:rPr>
          <w:b/>
        </w:rPr>
        <w:t>entro mercoledì</w:t>
      </w:r>
      <w:r w:rsidR="00560D43" w:rsidRPr="00560D43">
        <w:rPr>
          <w:b/>
        </w:rPr>
        <w:t xml:space="preserve"> </w:t>
      </w:r>
      <w:r w:rsidR="00930699">
        <w:rPr>
          <w:b/>
        </w:rPr>
        <w:t>30</w:t>
      </w:r>
      <w:r w:rsidR="00560D43" w:rsidRPr="00560D43">
        <w:rPr>
          <w:b/>
        </w:rPr>
        <w:t xml:space="preserve"> </w:t>
      </w:r>
      <w:r w:rsidR="00930699">
        <w:rPr>
          <w:b/>
        </w:rPr>
        <w:t>novembre</w:t>
      </w:r>
      <w:r w:rsidR="00560D43" w:rsidRPr="00560D43">
        <w:rPr>
          <w:b/>
        </w:rPr>
        <w:t xml:space="preserve"> 202</w:t>
      </w:r>
      <w:r w:rsidR="00930699">
        <w:rPr>
          <w:b/>
        </w:rPr>
        <w:t>2</w:t>
      </w:r>
      <w:r w:rsidR="00560D43">
        <w:t>.</w:t>
      </w:r>
    </w:p>
    <w:p w:rsidR="00D159B2" w:rsidRPr="007819C8" w:rsidRDefault="00560D43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ind w:firstLine="284"/>
        <w:jc w:val="both"/>
        <w:rPr>
          <w:b/>
        </w:rPr>
      </w:pPr>
      <w:r>
        <w:t xml:space="preserve">I </w:t>
      </w:r>
      <w:r w:rsidRPr="00560D43">
        <w:rPr>
          <w:u w:val="single"/>
        </w:rPr>
        <w:t>candidati interni</w:t>
      </w:r>
      <w:r w:rsidR="00EE13D0">
        <w:t xml:space="preserve"> compileranno e firmeranno </w:t>
      </w:r>
      <w:r w:rsidR="00EE13D0" w:rsidRPr="00EE13D0">
        <w:t>l’allegato</w:t>
      </w:r>
      <w:r w:rsidRPr="00EE13D0">
        <w:t xml:space="preserve"> modulo</w:t>
      </w:r>
      <w:r>
        <w:t xml:space="preserve"> di </w:t>
      </w:r>
      <w:r w:rsidR="007B53AC">
        <w:rPr>
          <w:b/>
        </w:rPr>
        <w:t>domanda di ammissione</w:t>
      </w:r>
      <w:r w:rsidR="00930699">
        <w:rPr>
          <w:b/>
        </w:rPr>
        <w:t xml:space="preserve"> all’Esame di Stato</w:t>
      </w:r>
      <w:r w:rsidR="00B4689A">
        <w:rPr>
          <w:b/>
        </w:rPr>
        <w:t xml:space="preserve"> per </w:t>
      </w:r>
      <w:proofErr w:type="spellStart"/>
      <w:r w:rsidR="00B4689A">
        <w:rPr>
          <w:b/>
        </w:rPr>
        <w:t>l’a.s.</w:t>
      </w:r>
      <w:proofErr w:type="spellEnd"/>
      <w:r w:rsidR="00930699">
        <w:rPr>
          <w:b/>
        </w:rPr>
        <w:t xml:space="preserve"> 2022</w:t>
      </w:r>
      <w:r w:rsidRPr="00560D43">
        <w:rPr>
          <w:b/>
        </w:rPr>
        <w:t>/202</w:t>
      </w:r>
      <w:r w:rsidR="00930699">
        <w:rPr>
          <w:b/>
        </w:rPr>
        <w:t>3</w:t>
      </w:r>
      <w:r>
        <w:t xml:space="preserve"> </w:t>
      </w:r>
      <w:r w:rsidR="00EF653F">
        <w:t xml:space="preserve">(all.1) </w:t>
      </w:r>
      <w:r>
        <w:t xml:space="preserve">ed effettueranno il </w:t>
      </w:r>
      <w:r w:rsidRPr="00560D43">
        <w:rPr>
          <w:b/>
        </w:rPr>
        <w:t>pagamento del</w:t>
      </w:r>
      <w:r w:rsidR="00D159B2" w:rsidRPr="00560D43">
        <w:rPr>
          <w:b/>
        </w:rPr>
        <w:t>la</w:t>
      </w:r>
      <w:r w:rsidR="00D159B2" w:rsidRPr="007819C8">
        <w:rPr>
          <w:b/>
        </w:rPr>
        <w:t xml:space="preserve"> relativa</w:t>
      </w:r>
      <w:r w:rsidR="00D159B2" w:rsidRPr="001C42BC">
        <w:t xml:space="preserve"> </w:t>
      </w:r>
      <w:r w:rsidR="00D159B2" w:rsidRPr="007819C8">
        <w:rPr>
          <w:b/>
        </w:rPr>
        <w:t>tassa di</w:t>
      </w:r>
      <w:r w:rsidR="00D159B2" w:rsidRPr="001C42BC">
        <w:t xml:space="preserve"> </w:t>
      </w:r>
      <w:r w:rsidR="00D159B2" w:rsidRPr="007819C8">
        <w:rPr>
          <w:b/>
        </w:rPr>
        <w:t>€ 12,09</w:t>
      </w:r>
      <w:r w:rsidR="00D159B2" w:rsidRPr="001C42BC">
        <w:t xml:space="preserve"> </w:t>
      </w:r>
      <w:r w:rsidR="00D159B2" w:rsidRPr="007819C8">
        <w:rPr>
          <w:b/>
        </w:rPr>
        <w:t>entro</w:t>
      </w:r>
      <w:r w:rsidR="00E60977" w:rsidRPr="007819C8">
        <w:rPr>
          <w:b/>
        </w:rPr>
        <w:t xml:space="preserve"> e non oltre il </w:t>
      </w:r>
      <w:r w:rsidR="00930699">
        <w:rPr>
          <w:b/>
        </w:rPr>
        <w:t>30</w:t>
      </w:r>
      <w:r w:rsidR="00930699" w:rsidRPr="00560D43">
        <w:rPr>
          <w:b/>
        </w:rPr>
        <w:t xml:space="preserve"> </w:t>
      </w:r>
      <w:r w:rsidR="00930699">
        <w:rPr>
          <w:b/>
        </w:rPr>
        <w:t>novembre</w:t>
      </w:r>
      <w:r w:rsidR="00930699" w:rsidRPr="00560D43">
        <w:rPr>
          <w:b/>
        </w:rPr>
        <w:t xml:space="preserve"> 202</w:t>
      </w:r>
      <w:r w:rsidR="00930699">
        <w:rPr>
          <w:b/>
        </w:rPr>
        <w:t xml:space="preserve">2 </w:t>
      </w:r>
      <w:r w:rsidR="00D159B2" w:rsidRPr="007819C8">
        <w:t>con le seguenti modalità</w:t>
      </w:r>
      <w:r w:rsidR="00D159B2" w:rsidRPr="007819C8">
        <w:rPr>
          <w:b/>
        </w:rPr>
        <w:t>:</w:t>
      </w:r>
    </w:p>
    <w:p w:rsidR="00D159B2" w:rsidRDefault="00D159B2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D159B2" w:rsidRDefault="00D159B2" w:rsidP="0090118F">
      <w:pPr>
        <w:pStyle w:val="Paragrafoelenco"/>
        <w:numPr>
          <w:ilvl w:val="0"/>
          <w:numId w:val="6"/>
        </w:num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  <w:r w:rsidRPr="00F76330">
        <w:rPr>
          <w:b/>
        </w:rPr>
        <w:t>bollettino postale</w:t>
      </w:r>
      <w:r w:rsidRPr="001C42BC">
        <w:t xml:space="preserve"> intestato a: Agenzia delle Entrate – Centro Operativo di Pescara – tasse scolastiche – Numero c/c: 1016.</w:t>
      </w:r>
    </w:p>
    <w:p w:rsidR="00D159B2" w:rsidRPr="001C42BC" w:rsidRDefault="00D159B2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ind w:left="709"/>
        <w:jc w:val="both"/>
        <w:rPr>
          <w:b/>
        </w:rPr>
      </w:pPr>
      <w:r w:rsidRPr="001C42BC">
        <w:rPr>
          <w:b/>
        </w:rPr>
        <w:t xml:space="preserve">(Il bollettino di versamento è disponibile in qualsiasi ufficio postale); </w:t>
      </w:r>
    </w:p>
    <w:p w:rsidR="00D159B2" w:rsidRDefault="00D159B2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D159B2" w:rsidRDefault="00D159B2" w:rsidP="0090118F">
      <w:pPr>
        <w:pStyle w:val="Paragrafoelenco"/>
        <w:numPr>
          <w:ilvl w:val="0"/>
          <w:numId w:val="4"/>
        </w:num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  <w:r w:rsidRPr="00F76330">
        <w:rPr>
          <w:b/>
        </w:rPr>
        <w:t>bonifico bancario</w:t>
      </w:r>
      <w:r w:rsidRPr="001C42BC">
        <w:t xml:space="preserve"> intestato a: Agenzia delle Entrate – Centro Operativo di Pescara – tasse scolastiche – IBAN: IT45 R 0760103200 000000001016.</w:t>
      </w:r>
    </w:p>
    <w:p w:rsidR="00D159B2" w:rsidRDefault="00D159B2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ind w:left="709"/>
        <w:jc w:val="both"/>
        <w:rPr>
          <w:b/>
        </w:rPr>
      </w:pPr>
      <w:r w:rsidRPr="001C42BC">
        <w:rPr>
          <w:b/>
        </w:rPr>
        <w:t>Si raccomanda di non versare sul conto corrente intestato alla scuola ma sul conto dell'Agenzia delle Entrate sopra indicato;</w:t>
      </w:r>
    </w:p>
    <w:p w:rsidR="001C42BC" w:rsidRDefault="001C42BC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ind w:left="709"/>
        <w:jc w:val="both"/>
        <w:rPr>
          <w:b/>
        </w:rPr>
      </w:pPr>
    </w:p>
    <w:p w:rsidR="00D159B2" w:rsidRDefault="00F76330" w:rsidP="0090118F">
      <w:pPr>
        <w:pStyle w:val="Paragrafoelenco"/>
        <w:numPr>
          <w:ilvl w:val="0"/>
          <w:numId w:val="4"/>
        </w:num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  <w:r w:rsidRPr="00F76330">
        <w:rPr>
          <w:b/>
        </w:rPr>
        <w:t xml:space="preserve">modello </w:t>
      </w:r>
      <w:r w:rsidR="00D159B2" w:rsidRPr="00F76330">
        <w:rPr>
          <w:b/>
        </w:rPr>
        <w:t xml:space="preserve">F24 </w:t>
      </w:r>
      <w:r w:rsidR="001C42BC">
        <w:t>inserendo il codice tributo “</w:t>
      </w:r>
      <w:r w:rsidR="00D159B2" w:rsidRPr="001C42BC">
        <w:rPr>
          <w:b/>
        </w:rPr>
        <w:t>TSC3</w:t>
      </w:r>
      <w:r w:rsidR="001C42BC">
        <w:t>”</w:t>
      </w:r>
      <w:r w:rsidR="00D159B2" w:rsidRPr="001C42BC">
        <w:t xml:space="preserve"> denominato </w:t>
      </w:r>
      <w:r w:rsidR="001C42BC">
        <w:t>“</w:t>
      </w:r>
      <w:r w:rsidR="00D159B2" w:rsidRPr="001C42BC">
        <w:rPr>
          <w:b/>
        </w:rPr>
        <w:t>Tasse scolastiche-esame</w:t>
      </w:r>
      <w:r w:rsidR="001C42BC">
        <w:rPr>
          <w:b/>
        </w:rPr>
        <w:t>”</w:t>
      </w:r>
    </w:p>
    <w:p w:rsidR="00792494" w:rsidRDefault="00792494" w:rsidP="0090118F">
      <w:pPr>
        <w:pStyle w:val="Paragrafoelenco"/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  <w:r>
        <w:t>collegamento ad Agenzia delle Entrate per modello e istruzioni</w:t>
      </w:r>
      <w:r w:rsidR="00DE0503">
        <w:t>:</w:t>
      </w:r>
    </w:p>
    <w:p w:rsidR="00792494" w:rsidRDefault="0090118F" w:rsidP="0090118F">
      <w:pPr>
        <w:pStyle w:val="Paragrafoelenco"/>
        <w:jc w:val="both"/>
        <w:rPr>
          <w:rStyle w:val="Collegamentoipertestuale"/>
        </w:rPr>
      </w:pPr>
      <w:hyperlink r:id="rId9" w:history="1">
        <w:r w:rsidR="00560D43" w:rsidRPr="00A734D0">
          <w:rPr>
            <w:rStyle w:val="Collegamentoipertestuale"/>
          </w:rPr>
          <w:t>https://www.agenziaentrate.gov.it/portale/web/guest/tasse-scolastiche/modello-e-istruzioni-cittadini</w:t>
        </w:r>
      </w:hyperlink>
    </w:p>
    <w:p w:rsidR="00930699" w:rsidRDefault="00930699" w:rsidP="0090118F">
      <w:pPr>
        <w:pStyle w:val="Paragrafoelenco"/>
        <w:ind w:left="0"/>
        <w:jc w:val="both"/>
        <w:rPr>
          <w:rStyle w:val="Collegamentoipertestuale"/>
        </w:rPr>
      </w:pPr>
    </w:p>
    <w:p w:rsidR="00930699" w:rsidRDefault="00930699" w:rsidP="0090118F">
      <w:pPr>
        <w:pStyle w:val="Paragrafoelenco"/>
        <w:ind w:left="0"/>
        <w:jc w:val="both"/>
      </w:pPr>
      <w:r w:rsidRPr="00930699">
        <w:t>indicando nella</w:t>
      </w:r>
      <w:r>
        <w:rPr>
          <w:b/>
        </w:rPr>
        <w:t xml:space="preserve"> </w:t>
      </w:r>
      <w:r w:rsidRPr="00930699">
        <w:rPr>
          <w:b/>
          <w:caps/>
        </w:rPr>
        <w:t>causale</w:t>
      </w:r>
      <w:r>
        <w:rPr>
          <w:b/>
          <w:caps/>
        </w:rPr>
        <w:t xml:space="preserve"> “</w:t>
      </w:r>
      <w:r w:rsidR="00B4689A">
        <w:rPr>
          <w:b/>
          <w:caps/>
        </w:rPr>
        <w:t>CLASSE e SEZIONE-cognome e nome ALUNNO-</w:t>
      </w:r>
      <w:r>
        <w:rPr>
          <w:b/>
          <w:caps/>
        </w:rPr>
        <w:t>Tassa Esame di Stato a.s. 2022/2023”.</w:t>
      </w:r>
    </w:p>
    <w:p w:rsidR="00792494" w:rsidRDefault="00792494" w:rsidP="0090118F">
      <w:pPr>
        <w:pStyle w:val="Paragrafoelenco"/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A95B7E" w:rsidRDefault="00A95B7E" w:rsidP="0090118F">
      <w:pPr>
        <w:pStyle w:val="Paragrafoelenco"/>
        <w:tabs>
          <w:tab w:val="left" w:pos="5529"/>
          <w:tab w:val="left" w:pos="6237"/>
          <w:tab w:val="left" w:pos="6946"/>
        </w:tabs>
        <w:spacing w:after="0" w:line="240" w:lineRule="auto"/>
        <w:ind w:left="0" w:firstLine="284"/>
        <w:jc w:val="both"/>
      </w:pPr>
      <w:r>
        <w:t xml:space="preserve">Nel caso in cui lo studente/la studentessa ritenga di potersi avvalere dell’esonero della tassa d’esame di </w:t>
      </w:r>
      <w:r w:rsidRPr="00A95B7E">
        <w:t>€</w:t>
      </w:r>
      <w:r>
        <w:t xml:space="preserve"> 12,09</w:t>
      </w:r>
      <w:r w:rsidR="00103CA7">
        <w:t xml:space="preserve">, solo se rientrante nelle casistiche previste dal </w:t>
      </w:r>
      <w:proofErr w:type="spellStart"/>
      <w:r w:rsidR="00103CA7">
        <w:t>D.lgs</w:t>
      </w:r>
      <w:proofErr w:type="spellEnd"/>
      <w:r w:rsidR="00103CA7">
        <w:t xml:space="preserve"> 297/1994 art. 200 e dalla nota 13053 del 14/06/2019, </w:t>
      </w:r>
      <w:r>
        <w:t>dovrà e</w:t>
      </w:r>
      <w:r w:rsidR="00103CA7">
        <w:t>ssere presentata richiesta compilando l’allegato 2</w:t>
      </w:r>
      <w:r>
        <w:t>.</w:t>
      </w:r>
    </w:p>
    <w:p w:rsidR="00A95B7E" w:rsidRDefault="00A95B7E" w:rsidP="0090118F">
      <w:pPr>
        <w:pStyle w:val="Paragrafoelenco"/>
        <w:tabs>
          <w:tab w:val="left" w:pos="5529"/>
          <w:tab w:val="left" w:pos="6237"/>
          <w:tab w:val="left" w:pos="6946"/>
        </w:tabs>
        <w:spacing w:after="0" w:line="240" w:lineRule="auto"/>
        <w:ind w:left="0"/>
        <w:jc w:val="both"/>
      </w:pPr>
    </w:p>
    <w:p w:rsidR="00BF5373" w:rsidRDefault="008160EA" w:rsidP="0090118F">
      <w:pPr>
        <w:pStyle w:val="Paragrafoelenco"/>
        <w:tabs>
          <w:tab w:val="left" w:pos="5529"/>
          <w:tab w:val="left" w:pos="6237"/>
          <w:tab w:val="left" w:pos="6946"/>
        </w:tabs>
        <w:spacing w:after="0" w:line="240" w:lineRule="auto"/>
        <w:ind w:left="0" w:firstLine="284"/>
        <w:jc w:val="both"/>
      </w:pPr>
      <w:r>
        <w:t xml:space="preserve">Gli alunni rappresentanti di classe raccoglieranno le domande </w:t>
      </w:r>
      <w:r w:rsidR="00103CA7">
        <w:t xml:space="preserve">(allegato 1) </w:t>
      </w:r>
      <w:r>
        <w:t xml:space="preserve">compilate e complete di attestazione di versamento o </w:t>
      </w:r>
      <w:r w:rsidR="006F0A4A">
        <w:t xml:space="preserve">eventuale richiesta di esonero e </w:t>
      </w:r>
      <w:r w:rsidR="007B53AC">
        <w:t xml:space="preserve">le consegneranno </w:t>
      </w:r>
      <w:r w:rsidRPr="008160EA">
        <w:rPr>
          <w:u w:val="single"/>
        </w:rPr>
        <w:t>perentoriamente</w:t>
      </w:r>
      <w:r w:rsidR="00B4689A">
        <w:rPr>
          <w:u w:val="single"/>
        </w:rPr>
        <w:t xml:space="preserve"> entro </w:t>
      </w:r>
      <w:r w:rsidR="00B4689A" w:rsidRPr="00B4689A">
        <w:rPr>
          <w:u w:val="single"/>
        </w:rPr>
        <w:t xml:space="preserve">il </w:t>
      </w:r>
      <w:r w:rsidR="00930699" w:rsidRPr="00B4689A">
        <w:rPr>
          <w:u w:val="single"/>
        </w:rPr>
        <w:t>30 novembre 2022</w:t>
      </w:r>
      <w:r w:rsidR="00930699">
        <w:rPr>
          <w:b/>
        </w:rPr>
        <w:t xml:space="preserve"> </w:t>
      </w:r>
      <w:r w:rsidR="00930699">
        <w:t>all’Ufficio Didattica</w:t>
      </w:r>
    </w:p>
    <w:p w:rsidR="007819C8" w:rsidRDefault="007819C8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930699" w:rsidRDefault="00930699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5D35A3" w:rsidRDefault="005D35A3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E60977" w:rsidRDefault="003B222B" w:rsidP="0090118F">
      <w:pPr>
        <w:spacing w:after="0" w:line="240" w:lineRule="auto"/>
        <w:ind w:firstLine="284"/>
        <w:jc w:val="both"/>
      </w:pPr>
      <w:r>
        <w:lastRenderedPageBreak/>
        <w:t>L’ammissione d</w:t>
      </w:r>
      <w:r w:rsidR="00F24D03">
        <w:t>ei candi</w:t>
      </w:r>
      <w:r w:rsidR="000F3A83">
        <w:t>dati interni dell’ultimo anno di</w:t>
      </w:r>
      <w:r w:rsidR="00F24D03">
        <w:t xml:space="preserve"> corso è regolata da</w:t>
      </w:r>
      <w:r>
        <w:t xml:space="preserve">ll’art. 13 </w:t>
      </w:r>
      <w:r w:rsidR="00CD5D19">
        <w:t xml:space="preserve">com. 1 e </w:t>
      </w:r>
      <w:r w:rsidR="000F3A83">
        <w:t xml:space="preserve">2 </w:t>
      </w:r>
      <w:r>
        <w:t>del decreto legislativo 13 aprile 2017 n.</w:t>
      </w:r>
      <w:r w:rsidR="00CD5D19">
        <w:t xml:space="preserve"> </w:t>
      </w:r>
      <w:r>
        <w:t>62</w:t>
      </w:r>
      <w:r w:rsidR="00893EA4">
        <w:t>,</w:t>
      </w:r>
      <w:r w:rsidR="000F3A83">
        <w:t xml:space="preserve"> che si riporta:</w:t>
      </w:r>
    </w:p>
    <w:p w:rsidR="00F24D03" w:rsidRPr="00F24D03" w:rsidRDefault="00F24D03" w:rsidP="009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F24D03">
        <w:t>Ammissione dei candidati interni</w:t>
      </w:r>
    </w:p>
    <w:p w:rsidR="00F24D03" w:rsidRDefault="00F24D03" w:rsidP="009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F24D03">
        <w:rPr>
          <w:rFonts w:eastAsia="Times New Roman" w:cs="Courier New"/>
          <w:color w:val="444444"/>
        </w:rPr>
        <w:t xml:space="preserve"> </w:t>
      </w:r>
      <w:r>
        <w:rPr>
          <w:rFonts w:ascii="Courier New" w:eastAsia="Times New Roman" w:hAnsi="Courier New" w:cs="Courier New"/>
          <w:color w:val="444444"/>
        </w:rPr>
        <w:t xml:space="preserve">  </w:t>
      </w:r>
      <w:r w:rsidRPr="00F24D03">
        <w:t>1. Sono ammessi  a  sostenere  l'</w:t>
      </w:r>
      <w:r w:rsidR="005D35A3">
        <w:t>esame  di  Stato  in  qualità</w:t>
      </w:r>
      <w:r w:rsidR="00BF5373">
        <w:t xml:space="preserve"> </w:t>
      </w:r>
      <w:r w:rsidRPr="00F24D03">
        <w:t>di</w:t>
      </w:r>
      <w:r>
        <w:t xml:space="preserve"> </w:t>
      </w:r>
      <w:r w:rsidRPr="00F24D03">
        <w:t>candidati interni le studentesse e gli studenti che hanno frequentato</w:t>
      </w:r>
      <w:r>
        <w:t xml:space="preserve"> </w:t>
      </w:r>
      <w:r w:rsidRPr="00F24D03">
        <w:t>l'ultimo anno di corso  dei  percorsi  di  istruzione  secondaria  di</w:t>
      </w:r>
      <w:r>
        <w:t xml:space="preserve"> </w:t>
      </w:r>
      <w:r w:rsidRPr="00F24D03">
        <w:t xml:space="preserve">secondo grado presso istituzioni scolastiche statali e paritarie. </w:t>
      </w:r>
    </w:p>
    <w:p w:rsidR="00AB0BD6" w:rsidRDefault="00AB0BD6" w:rsidP="009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</w:p>
    <w:p w:rsidR="00F24D03" w:rsidRPr="00F24D03" w:rsidRDefault="00F24D03" w:rsidP="009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F24D03">
        <w:t xml:space="preserve"> </w:t>
      </w:r>
      <w:r w:rsidR="005D35A3">
        <w:t xml:space="preserve">   </w:t>
      </w:r>
      <w:r w:rsidRPr="00F24D03">
        <w:t xml:space="preserve"> 2.  L'ammissione  all'esame  di  Stato  e'  disposta,  in  sede  di</w:t>
      </w:r>
      <w:r>
        <w:t xml:space="preserve"> </w:t>
      </w:r>
      <w:r w:rsidRPr="00F24D03">
        <w:t>scrutinio finale, dal consiglio di classe, presieduto  dal  dirigente</w:t>
      </w:r>
      <w:r>
        <w:t xml:space="preserve"> </w:t>
      </w:r>
      <w:r w:rsidRPr="00F24D03">
        <w:t>scolastico o da suo delegato. E' ammesso all'esame  di  Stato,  salvo</w:t>
      </w:r>
      <w:r>
        <w:t xml:space="preserve"> </w:t>
      </w:r>
      <w:r w:rsidRPr="00F24D03">
        <w:t>quanto previsto dall'articolo 4, comma 6, del decreto del  Presidente</w:t>
      </w:r>
      <w:r>
        <w:t xml:space="preserve"> </w:t>
      </w:r>
      <w:r w:rsidRPr="00F24D03">
        <w:t>della Repubblica del 24 giugno 1998  n.  249,  la  studentessa  o  lo</w:t>
      </w:r>
      <w:r>
        <w:t xml:space="preserve"> </w:t>
      </w:r>
      <w:r w:rsidRPr="00F24D03">
        <w:t xml:space="preserve">studente in possesso dei seguenti requisiti: </w:t>
      </w:r>
    </w:p>
    <w:p w:rsidR="00F24D03" w:rsidRPr="00A14577" w:rsidRDefault="00F24D03" w:rsidP="0090118F">
      <w:pPr>
        <w:pStyle w:val="NormaleWeb"/>
        <w:spacing w:after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45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a)  frequenza  per  almeno  tre  quarti  del  monte  ore  annuale personalizzato, fermo  restando  quanto  previsto  dall'articolo  14, comma 7, del decreto del Presidente della Repubblica  del  22  giugno</w:t>
      </w:r>
      <w:r w:rsidR="00A14577" w:rsidRPr="00A145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14577">
        <w:rPr>
          <w:rFonts w:asciiTheme="minorHAnsi" w:eastAsiaTheme="minorHAnsi" w:hAnsiTheme="minorHAnsi" w:cstheme="minorBidi"/>
          <w:sz w:val="22"/>
          <w:szCs w:val="22"/>
          <w:lang w:eastAsia="en-US"/>
        </w:rPr>
        <w:t>2009, n. 122</w:t>
      </w:r>
      <w:r w:rsidRPr="00F24D03">
        <w:t xml:space="preserve">; </w:t>
      </w:r>
    </w:p>
    <w:p w:rsidR="00F24D03" w:rsidRPr="00F24D03" w:rsidRDefault="00F24D03" w:rsidP="009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F24D03">
        <w:t xml:space="preserve">    b) partecipazione, durante l'ultimo anno  di  corso,  alle  prove</w:t>
      </w:r>
      <w:r>
        <w:t xml:space="preserve"> </w:t>
      </w:r>
      <w:r w:rsidRPr="00F24D03">
        <w:t>predisposte  dall'INVALSI,  volte   a   verificare   i   livelli   di</w:t>
      </w:r>
      <w:r>
        <w:t xml:space="preserve"> </w:t>
      </w:r>
      <w:r w:rsidRPr="00F24D03">
        <w:t>apprendimento conseguiti nelle discipline oggetto di  rilevazione  di</w:t>
      </w:r>
      <w:r>
        <w:t xml:space="preserve"> </w:t>
      </w:r>
      <w:r w:rsidRPr="00F24D03">
        <w:t xml:space="preserve">cui all'articolo 19; </w:t>
      </w:r>
    </w:p>
    <w:p w:rsidR="00F24D03" w:rsidRPr="00F24D03" w:rsidRDefault="00F24D03" w:rsidP="009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F24D03">
        <w:t xml:space="preserve"> </w:t>
      </w:r>
      <w:r w:rsidR="008160EA">
        <w:t xml:space="preserve">   c) svolgimento dell'attività</w:t>
      </w:r>
      <w:r w:rsidRPr="00F24D03">
        <w:t xml:space="preserve"> di alternanza scuola-lavoro secondo</w:t>
      </w:r>
      <w:r>
        <w:t xml:space="preserve"> </w:t>
      </w:r>
      <w:r w:rsidRPr="00F24D03">
        <w:t>quanto previsto  dall'indirizzo  di  studio  nel  secondo  biennio  e</w:t>
      </w:r>
      <w:r>
        <w:t xml:space="preserve"> </w:t>
      </w:r>
      <w:r w:rsidRPr="00F24D03">
        <w:t>nell'ultimo anno di corso. Nel caso di candidati che,  a  seguito  di</w:t>
      </w:r>
      <w:r>
        <w:t xml:space="preserve"> </w:t>
      </w:r>
      <w:r w:rsidR="008160EA">
        <w:t>esame di idoneità</w:t>
      </w:r>
      <w:r w:rsidRPr="00F24D03">
        <w:t>, siano ammessi al penultimo o all'ultimo  anno  di</w:t>
      </w:r>
      <w:r>
        <w:t xml:space="preserve"> </w:t>
      </w:r>
      <w:r w:rsidRPr="00F24D03">
        <w:t>corso, le tipologie e i criteri d</w:t>
      </w:r>
      <w:r w:rsidR="008160EA">
        <w:t>i riconoscimento delle attività</w:t>
      </w:r>
      <w:r w:rsidRPr="00F24D03">
        <w:t xml:space="preserve">  di</w:t>
      </w:r>
      <w:r>
        <w:t xml:space="preserve"> </w:t>
      </w:r>
      <w:r w:rsidRPr="00F24D03">
        <w:t>alternanza scuola-lavoro necessarie  per  l'ammissione  all'esame  di</w:t>
      </w:r>
      <w:r>
        <w:t xml:space="preserve"> </w:t>
      </w:r>
      <w:r w:rsidRPr="00F24D03">
        <w:t>Stato sono definiti con il decreto di cui all'articolo 14,  comma  3,</w:t>
      </w:r>
      <w:r>
        <w:t xml:space="preserve"> </w:t>
      </w:r>
      <w:r w:rsidRPr="00F24D03">
        <w:t xml:space="preserve">ultimo periodo; </w:t>
      </w:r>
    </w:p>
    <w:p w:rsidR="00F24D03" w:rsidRPr="00F24D03" w:rsidRDefault="00F24D03" w:rsidP="009011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 w:rsidRPr="00F24D03">
        <w:t xml:space="preserve">    d) votazione non inferiore ai sei decimi in ciascuna disciplina o</w:t>
      </w:r>
      <w:r>
        <w:t xml:space="preserve"> </w:t>
      </w:r>
      <w:r w:rsidRPr="00F24D03">
        <w:t>gruppo di discipline valutate con l'attribuzione  di  un  unico  voto</w:t>
      </w:r>
      <w:r>
        <w:t xml:space="preserve"> </w:t>
      </w:r>
      <w:r w:rsidRPr="00F24D03">
        <w:t>secondo  l'ordinamento  vigente  e  un  voto  di  comportamento   non</w:t>
      </w:r>
      <w:r>
        <w:t xml:space="preserve"> </w:t>
      </w:r>
      <w:r w:rsidRPr="00F24D03">
        <w:t>inferiore a sei decimi. Nel caso di votazione inferiore a sei  decimi</w:t>
      </w:r>
      <w:r>
        <w:t xml:space="preserve"> </w:t>
      </w:r>
      <w:r w:rsidRPr="00F24D03">
        <w:t>in una disciplina o in un  gruppo  di  discipline,  il  consiglio  di</w:t>
      </w:r>
      <w:r>
        <w:t xml:space="preserve"> </w:t>
      </w:r>
      <w:r w:rsidR="008160EA">
        <w:t>classe  pu</w:t>
      </w:r>
      <w:r w:rsidR="00457413">
        <w:t>ò</w:t>
      </w:r>
      <w:r w:rsidRPr="00F24D03">
        <w:t xml:space="preserve">  deliberare,  con  adeguata  motivazione,   l'ammissione</w:t>
      </w:r>
      <w:r>
        <w:t xml:space="preserve"> </w:t>
      </w:r>
      <w:r w:rsidRPr="00F24D03">
        <w:t>all'esame conclusivo del secondo ciclo. Nella relativa deliberazione,</w:t>
      </w:r>
      <w:r>
        <w:t xml:space="preserve"> </w:t>
      </w:r>
      <w:r w:rsidRPr="00F24D03">
        <w:t>il voto dell'insegnante di religione cattolica, per le alunne  e  gli</w:t>
      </w:r>
      <w:r>
        <w:t xml:space="preserve"> alunni  che  si  sono  avvalsi </w:t>
      </w:r>
      <w:r w:rsidRPr="00F24D03">
        <w:t>dell'insegnamento   della   religione</w:t>
      </w:r>
      <w:r>
        <w:t xml:space="preserve"> </w:t>
      </w:r>
      <w:r w:rsidRPr="00F24D03">
        <w:t>cattolica, e' espresso secondo quanto  previsto  dal  punto  2.7  del</w:t>
      </w:r>
      <w:r>
        <w:t xml:space="preserve"> </w:t>
      </w:r>
      <w:r w:rsidRPr="00F24D03">
        <w:t>decreto del Presidente della Repubblica 16 dicembre 1985, n. 751;  il</w:t>
      </w:r>
      <w:r>
        <w:t xml:space="preserve"> </w:t>
      </w:r>
      <w:r w:rsidRPr="00F24D03">
        <w:t>voto espre</w:t>
      </w:r>
      <w:r w:rsidR="008160EA">
        <w:t>sso dal docente per le attività</w:t>
      </w:r>
      <w:r w:rsidRPr="00F24D03">
        <w:t xml:space="preserve"> alternative, per le alunne</w:t>
      </w:r>
      <w:r>
        <w:t xml:space="preserve"> </w:t>
      </w:r>
      <w:r w:rsidRPr="00F24D03">
        <w:t>e  gli  alunni  che  si  sono  avvalsi  di  detto  insegnamento,   se</w:t>
      </w:r>
      <w:r>
        <w:t xml:space="preserve"> </w:t>
      </w:r>
      <w:r w:rsidRPr="00F24D03">
        <w:t xml:space="preserve">determinante, diviene un giudizio motivato iscritto a verbale. </w:t>
      </w:r>
    </w:p>
    <w:p w:rsidR="000E63FA" w:rsidRDefault="000E63FA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893EA4" w:rsidRDefault="00893EA4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5D35A3" w:rsidRPr="006F0A4A" w:rsidRDefault="006F0A4A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  <w:rPr>
          <w:b/>
        </w:rPr>
      </w:pPr>
      <w:r w:rsidRPr="006F0A4A">
        <w:rPr>
          <w:b/>
        </w:rPr>
        <w:t>Si ricorda a coloro che ancora non hanno presentato il Diploma di Licenza media in originale che questo va consegnato in ufficio Didattica</w:t>
      </w:r>
      <w:r w:rsidR="002E2B0D">
        <w:rPr>
          <w:b/>
        </w:rPr>
        <w:t xml:space="preserve"> entro e non oltre il </w:t>
      </w:r>
      <w:r w:rsidR="00390D36">
        <w:rPr>
          <w:b/>
        </w:rPr>
        <w:t>28/2/2023.</w:t>
      </w:r>
    </w:p>
    <w:p w:rsidR="00B71464" w:rsidRDefault="00B71464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B71464" w:rsidRDefault="00B71464" w:rsidP="0090118F">
      <w:pPr>
        <w:tabs>
          <w:tab w:val="left" w:pos="5529"/>
          <w:tab w:val="left" w:pos="6237"/>
          <w:tab w:val="left" w:pos="6946"/>
        </w:tabs>
        <w:spacing w:after="0" w:line="240" w:lineRule="auto"/>
        <w:jc w:val="both"/>
      </w:pPr>
    </w:p>
    <w:p w:rsidR="007819C8" w:rsidRDefault="007819C8" w:rsidP="0090118F">
      <w:pPr>
        <w:tabs>
          <w:tab w:val="center" w:pos="7371"/>
        </w:tabs>
        <w:spacing w:after="0" w:line="240" w:lineRule="auto"/>
        <w:jc w:val="both"/>
      </w:pPr>
      <w:r>
        <w:tab/>
        <w:t>Il Dirigente Scolastico</w:t>
      </w:r>
    </w:p>
    <w:p w:rsidR="007819C8" w:rsidRDefault="007819C8" w:rsidP="0090118F">
      <w:pPr>
        <w:tabs>
          <w:tab w:val="center" w:pos="7371"/>
        </w:tabs>
        <w:spacing w:after="0" w:line="240" w:lineRule="auto"/>
        <w:jc w:val="both"/>
      </w:pPr>
      <w:r>
        <w:tab/>
        <w:t>Prof. Christian Montanari</w:t>
      </w:r>
    </w:p>
    <w:p w:rsidR="007819C8" w:rsidRDefault="007819C8" w:rsidP="0090118F">
      <w:pPr>
        <w:tabs>
          <w:tab w:val="center" w:pos="7371"/>
        </w:tabs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3663BD">
        <w:rPr>
          <w:i/>
          <w:sz w:val="16"/>
          <w:szCs w:val="16"/>
        </w:rPr>
        <w:t xml:space="preserve">Documento informatico firmato digitalmente </w:t>
      </w:r>
    </w:p>
    <w:p w:rsidR="007819C8" w:rsidRDefault="007819C8" w:rsidP="0090118F">
      <w:pPr>
        <w:tabs>
          <w:tab w:val="center" w:pos="7371"/>
        </w:tabs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r w:rsidRPr="003663BD">
        <w:rPr>
          <w:i/>
          <w:sz w:val="16"/>
          <w:szCs w:val="16"/>
        </w:rPr>
        <w:t xml:space="preserve">ai sensi del D.lgs. 82/2005 CAD (Art. 45 –Valore giuridico della trasmissione), </w:t>
      </w:r>
    </w:p>
    <w:p w:rsidR="007819C8" w:rsidRPr="003663BD" w:rsidRDefault="007819C8" w:rsidP="0090118F">
      <w:pPr>
        <w:tabs>
          <w:tab w:val="center" w:pos="7371"/>
        </w:tabs>
        <w:spacing w:after="0" w:line="240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ab/>
      </w:r>
      <w:proofErr w:type="spellStart"/>
      <w:r w:rsidRPr="003663BD">
        <w:rPr>
          <w:i/>
          <w:sz w:val="16"/>
          <w:szCs w:val="16"/>
        </w:rPr>
        <w:t>ss.mm.ii</w:t>
      </w:r>
      <w:proofErr w:type="spellEnd"/>
      <w:r w:rsidRPr="003663BD">
        <w:rPr>
          <w:i/>
          <w:sz w:val="16"/>
          <w:szCs w:val="16"/>
        </w:rPr>
        <w:t xml:space="preserve"> e norme collegate</w:t>
      </w:r>
      <w:bookmarkEnd w:id="0"/>
    </w:p>
    <w:sectPr w:rsidR="007819C8" w:rsidRPr="003663BD" w:rsidSect="009A00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699" w:rsidRDefault="00930699" w:rsidP="00934F62">
      <w:pPr>
        <w:spacing w:after="0" w:line="240" w:lineRule="auto"/>
      </w:pPr>
      <w:r>
        <w:separator/>
      </w:r>
    </w:p>
  </w:endnote>
  <w:endnote w:type="continuationSeparator" w:id="0">
    <w:p w:rsidR="00930699" w:rsidRDefault="00930699" w:rsidP="0093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99" w:rsidRDefault="009306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535"/>
      <w:gridCol w:w="1768"/>
      <w:gridCol w:w="1767"/>
      <w:gridCol w:w="3536"/>
    </w:tblGrid>
    <w:tr w:rsidR="00930699" w:rsidTr="003663BD">
      <w:tc>
        <w:tcPr>
          <w:tcW w:w="530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:rsidR="00930699" w:rsidRPr="009A006F" w:rsidRDefault="00930699">
          <w:pPr>
            <w:pStyle w:val="Pidipagina"/>
            <w:rPr>
              <w:sz w:val="18"/>
              <w:szCs w:val="18"/>
            </w:rPr>
          </w:pPr>
          <w:r w:rsidRPr="009A006F">
            <w:rPr>
              <w:sz w:val="18"/>
              <w:szCs w:val="18"/>
            </w:rPr>
            <w:t xml:space="preserve">Dirigente Scolastico: Christian Montanari </w:t>
          </w:r>
        </w:p>
      </w:tc>
      <w:tc>
        <w:tcPr>
          <w:tcW w:w="5303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:rsidR="00930699" w:rsidRPr="009A006F" w:rsidRDefault="00930699" w:rsidP="00152B3A">
          <w:pPr>
            <w:pStyle w:val="Pidipagina"/>
            <w:jc w:val="right"/>
            <w:rPr>
              <w:sz w:val="18"/>
              <w:szCs w:val="18"/>
            </w:rPr>
          </w:pPr>
          <w:r w:rsidRPr="009A006F">
            <w:rPr>
              <w:sz w:val="18"/>
              <w:szCs w:val="18"/>
            </w:rPr>
            <w:t>Direttore S. G. A.: Wilma Bagnoli</w:t>
          </w:r>
        </w:p>
      </w:tc>
    </w:tr>
    <w:tr w:rsidR="00930699" w:rsidTr="003663BD">
      <w:tc>
        <w:tcPr>
          <w:tcW w:w="10606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0699" w:rsidRPr="009A006F" w:rsidRDefault="00930699" w:rsidP="009B657B">
          <w:pPr>
            <w:pStyle w:val="Pidipagina"/>
            <w:rPr>
              <w:sz w:val="18"/>
              <w:szCs w:val="18"/>
            </w:rPr>
          </w:pPr>
          <w:r w:rsidRPr="009A006F">
            <w:rPr>
              <w:sz w:val="18"/>
              <w:szCs w:val="18"/>
            </w:rPr>
            <w:t>Pratica curata da:</w:t>
          </w:r>
          <w:r>
            <w:rPr>
              <w:sz w:val="18"/>
              <w:szCs w:val="18"/>
            </w:rPr>
            <w:t xml:space="preserve">A.A. Roberta </w:t>
          </w:r>
          <w:proofErr w:type="spellStart"/>
          <w:r>
            <w:rPr>
              <w:sz w:val="18"/>
              <w:szCs w:val="18"/>
            </w:rPr>
            <w:t>Vacchi</w:t>
          </w:r>
          <w:proofErr w:type="spellEnd"/>
        </w:p>
      </w:tc>
    </w:tr>
    <w:tr w:rsidR="00930699" w:rsidTr="003663BD">
      <w:tc>
        <w:tcPr>
          <w:tcW w:w="10606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:rsidR="00930699" w:rsidRPr="009A006F" w:rsidRDefault="00930699">
          <w:pPr>
            <w:pStyle w:val="Pidipagina"/>
            <w:rPr>
              <w:sz w:val="8"/>
              <w:szCs w:val="8"/>
            </w:rPr>
          </w:pPr>
        </w:p>
      </w:tc>
    </w:tr>
    <w:tr w:rsidR="00930699" w:rsidRPr="002E7A91" w:rsidTr="009A006F">
      <w:tc>
        <w:tcPr>
          <w:tcW w:w="3535" w:type="dxa"/>
          <w:tcBorders>
            <w:top w:val="nil"/>
            <w:left w:val="nil"/>
            <w:bottom w:val="nil"/>
            <w:right w:val="nil"/>
          </w:tcBorders>
        </w:tcPr>
        <w:p w:rsidR="00930699" w:rsidRPr="002E7A91" w:rsidRDefault="00930699" w:rsidP="009A006F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iCs/>
              <w:sz w:val="18"/>
              <w:szCs w:val="18"/>
            </w:rPr>
            <w:t>Indirizzo: Via Agnesi 2/b - 47923 Rimini (RN)</w:t>
          </w:r>
        </w:p>
      </w:tc>
      <w:tc>
        <w:tcPr>
          <w:tcW w:w="353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30699" w:rsidRPr="002E7A91" w:rsidRDefault="00930699" w:rsidP="009A006F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sz w:val="18"/>
              <w:szCs w:val="18"/>
            </w:rPr>
            <w:t xml:space="preserve">Recapito telefonico: </w:t>
          </w:r>
          <w:r w:rsidRPr="002E7A91">
            <w:rPr>
              <w:rFonts w:cstheme="minorHAnsi"/>
              <w:iCs/>
              <w:sz w:val="18"/>
              <w:szCs w:val="18"/>
            </w:rPr>
            <w:t>0541/382571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</w:tcPr>
        <w:p w:rsidR="00930699" w:rsidRPr="002E7A91" w:rsidRDefault="00930699" w:rsidP="009A006F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iCs/>
              <w:sz w:val="18"/>
              <w:szCs w:val="18"/>
            </w:rPr>
            <w:t>Fax: 0541 381636</w:t>
          </w:r>
        </w:p>
      </w:tc>
    </w:tr>
    <w:tr w:rsidR="00930699" w:rsidRPr="002E7A91" w:rsidTr="009A006F">
      <w:tc>
        <w:tcPr>
          <w:tcW w:w="3535" w:type="dxa"/>
          <w:tcBorders>
            <w:top w:val="nil"/>
            <w:left w:val="nil"/>
            <w:bottom w:val="nil"/>
            <w:right w:val="nil"/>
          </w:tcBorders>
        </w:tcPr>
        <w:p w:rsidR="00930699" w:rsidRPr="002E7A91" w:rsidRDefault="00930699">
          <w:pPr>
            <w:pStyle w:val="Pidipagina"/>
            <w:rPr>
              <w:rFonts w:cstheme="minorHAnsi"/>
              <w:iCs/>
              <w:sz w:val="18"/>
              <w:szCs w:val="18"/>
            </w:rPr>
          </w:pPr>
          <w:r w:rsidRPr="002E7A91">
            <w:rPr>
              <w:rFonts w:cstheme="minorHAnsi"/>
              <w:iCs/>
              <w:sz w:val="18"/>
              <w:szCs w:val="18"/>
            </w:rPr>
            <w:t>Sito Web: www.einsteinrimini.edu.it</w:t>
          </w:r>
        </w:p>
      </w:tc>
      <w:tc>
        <w:tcPr>
          <w:tcW w:w="353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30699" w:rsidRPr="002E7A91" w:rsidRDefault="00930699" w:rsidP="009A006F">
          <w:pPr>
            <w:pStyle w:val="Pidipagina"/>
            <w:jc w:val="center"/>
            <w:rPr>
              <w:rFonts w:cstheme="minorHAnsi"/>
              <w:iCs/>
              <w:sz w:val="18"/>
              <w:szCs w:val="18"/>
            </w:rPr>
          </w:pPr>
          <w:r w:rsidRPr="002E7A91">
            <w:rPr>
              <w:rFonts w:cstheme="minorHAnsi"/>
              <w:iCs/>
              <w:sz w:val="18"/>
              <w:szCs w:val="18"/>
            </w:rPr>
            <w:t xml:space="preserve">E-mail: </w:t>
          </w:r>
          <w:hyperlink r:id="rId1" w:history="1">
            <w:r w:rsidRPr="002E7A91">
              <w:rPr>
                <w:rStyle w:val="Hyperlink0"/>
                <w:rFonts w:asciiTheme="minorHAnsi" w:eastAsia="Arial Unicode MS" w:hAnsiTheme="minorHAnsi" w:cstheme="minorHAnsi"/>
                <w:i w:val="0"/>
              </w:rPr>
              <w:t>rnps02000l@istruzione.it</w:t>
            </w:r>
          </w:hyperlink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</w:tcPr>
        <w:p w:rsidR="00930699" w:rsidRPr="002E7A91" w:rsidRDefault="00930699" w:rsidP="009A006F">
          <w:pPr>
            <w:pStyle w:val="Pidipagina"/>
            <w:jc w:val="right"/>
            <w:rPr>
              <w:rFonts w:cstheme="minorHAnsi"/>
              <w:iCs/>
              <w:sz w:val="18"/>
              <w:szCs w:val="18"/>
            </w:rPr>
          </w:pPr>
          <w:r w:rsidRPr="002E7A91">
            <w:rPr>
              <w:rStyle w:val="Nessuno"/>
              <w:rFonts w:cstheme="minorHAnsi"/>
              <w:iCs/>
              <w:sz w:val="18"/>
              <w:szCs w:val="18"/>
            </w:rPr>
            <w:t xml:space="preserve">Pec: </w:t>
          </w:r>
          <w:hyperlink r:id="rId2" w:history="1">
            <w:r w:rsidRPr="00C15CDD">
              <w:rPr>
                <w:rStyle w:val="Collegamentoipertestuale"/>
                <w:rFonts w:cstheme="minorHAnsi"/>
                <w:iCs/>
                <w:sz w:val="18"/>
                <w:szCs w:val="18"/>
              </w:rPr>
              <w:t>rnps02000l@pec.istruzione.it</w:t>
            </w:r>
          </w:hyperlink>
        </w:p>
      </w:tc>
    </w:tr>
    <w:tr w:rsidR="00930699" w:rsidRPr="002E7A91" w:rsidTr="009A006F">
      <w:tc>
        <w:tcPr>
          <w:tcW w:w="3535" w:type="dxa"/>
          <w:tcBorders>
            <w:top w:val="nil"/>
            <w:left w:val="nil"/>
            <w:bottom w:val="nil"/>
            <w:right w:val="nil"/>
          </w:tcBorders>
        </w:tcPr>
        <w:p w:rsidR="00930699" w:rsidRPr="002E7A91" w:rsidRDefault="00930699" w:rsidP="001C42BC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sz w:val="18"/>
              <w:szCs w:val="18"/>
            </w:rPr>
            <w:t>Codice Meccanografico: RNPS02000L</w:t>
          </w:r>
        </w:p>
      </w:tc>
      <w:tc>
        <w:tcPr>
          <w:tcW w:w="353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30699" w:rsidRPr="002E7A91" w:rsidRDefault="00930699" w:rsidP="001C42BC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sz w:val="18"/>
              <w:szCs w:val="18"/>
            </w:rPr>
            <w:t xml:space="preserve">Codice Fiscale: </w:t>
          </w:r>
          <w:r w:rsidRPr="002E7A91">
            <w:rPr>
              <w:rFonts w:cstheme="minorHAnsi"/>
              <w:iCs/>
              <w:sz w:val="18"/>
              <w:szCs w:val="18"/>
            </w:rPr>
            <w:t>82009530401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</w:tcPr>
        <w:p w:rsidR="00930699" w:rsidRPr="002E7A91" w:rsidRDefault="00930699" w:rsidP="001C42BC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sz w:val="18"/>
              <w:szCs w:val="18"/>
            </w:rPr>
            <w:t>Codice univoco</w:t>
          </w:r>
          <w:r w:rsidRPr="002E7A91">
            <w:rPr>
              <w:rFonts w:cstheme="minorHAnsi"/>
              <w:iCs/>
              <w:sz w:val="18"/>
              <w:szCs w:val="18"/>
            </w:rPr>
            <w:t>: UFBSOF</w:t>
          </w:r>
        </w:p>
      </w:tc>
    </w:tr>
  </w:tbl>
  <w:p w:rsidR="00930699" w:rsidRPr="003663BD" w:rsidRDefault="00930699">
    <w:pPr>
      <w:pStyle w:val="Pidipagina"/>
      <w:rPr>
        <w:rFonts w:cstheme="minorHAnsi"/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99" w:rsidRDefault="009306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99" w:rsidRDefault="00930699" w:rsidP="00934F62">
      <w:pPr>
        <w:spacing w:after="0" w:line="240" w:lineRule="auto"/>
      </w:pPr>
      <w:r>
        <w:separator/>
      </w:r>
    </w:p>
  </w:footnote>
  <w:footnote w:type="continuationSeparator" w:id="0">
    <w:p w:rsidR="00930699" w:rsidRDefault="00930699" w:rsidP="0093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99" w:rsidRDefault="009306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7"/>
      <w:gridCol w:w="6939"/>
      <w:gridCol w:w="1837"/>
    </w:tblGrid>
    <w:tr w:rsidR="00930699" w:rsidTr="009A006F">
      <w:tc>
        <w:tcPr>
          <w:tcW w:w="1837" w:type="dxa"/>
          <w:vMerge w:val="restart"/>
        </w:tcPr>
        <w:p w:rsidR="00930699" w:rsidRDefault="00930699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914400" cy="9144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fondoBianc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:rsidR="00930699" w:rsidRDefault="00930699" w:rsidP="00934F62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498764" cy="561941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aRepubblicaItalian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503" cy="562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7" w:type="dxa"/>
        </w:tcPr>
        <w:p w:rsidR="00930699" w:rsidRDefault="00930699" w:rsidP="00934F62">
          <w:pPr>
            <w:pStyle w:val="Intestazione"/>
            <w:jc w:val="right"/>
          </w:pPr>
        </w:p>
      </w:tc>
    </w:tr>
    <w:tr w:rsidR="00930699" w:rsidTr="009A006F">
      <w:tc>
        <w:tcPr>
          <w:tcW w:w="1837" w:type="dxa"/>
          <w:vMerge/>
        </w:tcPr>
        <w:p w:rsidR="00930699" w:rsidRDefault="00930699">
          <w:pPr>
            <w:pStyle w:val="Intestazione"/>
          </w:pPr>
        </w:p>
      </w:tc>
      <w:tc>
        <w:tcPr>
          <w:tcW w:w="6939" w:type="dxa"/>
        </w:tcPr>
        <w:p w:rsidR="00930699" w:rsidRDefault="00930699" w:rsidP="00152B3A">
          <w:pPr>
            <w:pStyle w:val="Intestazione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LICEO SCIENTIFICO STATALE </w:t>
          </w:r>
        </w:p>
        <w:p w:rsidR="00930699" w:rsidRPr="00152B3A" w:rsidRDefault="00930699" w:rsidP="00152B3A">
          <w:pPr>
            <w:pStyle w:val="Intestazione"/>
            <w:jc w:val="center"/>
            <w:rPr>
              <w:b/>
              <w:bCs/>
            </w:rPr>
          </w:pPr>
          <w:r>
            <w:rPr>
              <w:b/>
              <w:bCs/>
            </w:rPr>
            <w:t>"ALBERT EINSTEIN"</w:t>
          </w:r>
        </w:p>
      </w:tc>
      <w:tc>
        <w:tcPr>
          <w:tcW w:w="1837" w:type="dxa"/>
        </w:tcPr>
        <w:p w:rsidR="00930699" w:rsidRDefault="00930699">
          <w:pPr>
            <w:pStyle w:val="Intestazione"/>
          </w:pPr>
        </w:p>
      </w:tc>
    </w:tr>
  </w:tbl>
  <w:p w:rsidR="00930699" w:rsidRDefault="0093069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99" w:rsidRDefault="009306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86BD8"/>
    <w:multiLevelType w:val="hybridMultilevel"/>
    <w:tmpl w:val="1CA64E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C6AD8"/>
    <w:multiLevelType w:val="hybridMultilevel"/>
    <w:tmpl w:val="389C0454"/>
    <w:lvl w:ilvl="0" w:tplc="DA2EC7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0078D"/>
    <w:multiLevelType w:val="hybridMultilevel"/>
    <w:tmpl w:val="08FAD52A"/>
    <w:lvl w:ilvl="0" w:tplc="DA2EC7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70673"/>
    <w:multiLevelType w:val="hybridMultilevel"/>
    <w:tmpl w:val="31BC51DC"/>
    <w:lvl w:ilvl="0" w:tplc="DA2EC77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064152"/>
    <w:multiLevelType w:val="hybridMultilevel"/>
    <w:tmpl w:val="446C31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13001"/>
    <w:multiLevelType w:val="hybridMultilevel"/>
    <w:tmpl w:val="81F87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652D"/>
    <w:rsid w:val="00071565"/>
    <w:rsid w:val="000C2BF8"/>
    <w:rsid w:val="000D2615"/>
    <w:rsid w:val="000E0991"/>
    <w:rsid w:val="000E4C33"/>
    <w:rsid w:val="000E63FA"/>
    <w:rsid w:val="000E6E21"/>
    <w:rsid w:val="000F3A83"/>
    <w:rsid w:val="00103CA7"/>
    <w:rsid w:val="00152B3A"/>
    <w:rsid w:val="001548E0"/>
    <w:rsid w:val="001C42BC"/>
    <w:rsid w:val="0024348A"/>
    <w:rsid w:val="00245B24"/>
    <w:rsid w:val="002507AC"/>
    <w:rsid w:val="00290E37"/>
    <w:rsid w:val="002B6731"/>
    <w:rsid w:val="002E2B0D"/>
    <w:rsid w:val="002E7A91"/>
    <w:rsid w:val="002F0487"/>
    <w:rsid w:val="00325A72"/>
    <w:rsid w:val="00352C61"/>
    <w:rsid w:val="003655BA"/>
    <w:rsid w:val="003663BD"/>
    <w:rsid w:val="00390D36"/>
    <w:rsid w:val="003B222B"/>
    <w:rsid w:val="00457413"/>
    <w:rsid w:val="004962F8"/>
    <w:rsid w:val="004A776B"/>
    <w:rsid w:val="004C1B3A"/>
    <w:rsid w:val="004E518E"/>
    <w:rsid w:val="00523400"/>
    <w:rsid w:val="00560D43"/>
    <w:rsid w:val="005752CD"/>
    <w:rsid w:val="00592B11"/>
    <w:rsid w:val="005D35A3"/>
    <w:rsid w:val="005F5F06"/>
    <w:rsid w:val="0060774D"/>
    <w:rsid w:val="006771D3"/>
    <w:rsid w:val="00694364"/>
    <w:rsid w:val="006F0A4A"/>
    <w:rsid w:val="00716AA4"/>
    <w:rsid w:val="00732162"/>
    <w:rsid w:val="00751522"/>
    <w:rsid w:val="007819C8"/>
    <w:rsid w:val="00792494"/>
    <w:rsid w:val="007B53AC"/>
    <w:rsid w:val="007F1926"/>
    <w:rsid w:val="007F42B7"/>
    <w:rsid w:val="008160EA"/>
    <w:rsid w:val="00837100"/>
    <w:rsid w:val="00840176"/>
    <w:rsid w:val="00844B4B"/>
    <w:rsid w:val="00855DE2"/>
    <w:rsid w:val="008876E8"/>
    <w:rsid w:val="00893EA4"/>
    <w:rsid w:val="008C00B7"/>
    <w:rsid w:val="008C503E"/>
    <w:rsid w:val="008E67B8"/>
    <w:rsid w:val="008F220D"/>
    <w:rsid w:val="0090118F"/>
    <w:rsid w:val="00930699"/>
    <w:rsid w:val="009325D6"/>
    <w:rsid w:val="00934F62"/>
    <w:rsid w:val="00935E22"/>
    <w:rsid w:val="00962125"/>
    <w:rsid w:val="009A006F"/>
    <w:rsid w:val="009B657B"/>
    <w:rsid w:val="009D15BD"/>
    <w:rsid w:val="00A066C0"/>
    <w:rsid w:val="00A14577"/>
    <w:rsid w:val="00A26CBE"/>
    <w:rsid w:val="00A73249"/>
    <w:rsid w:val="00A95B7E"/>
    <w:rsid w:val="00A97A46"/>
    <w:rsid w:val="00AB0BD6"/>
    <w:rsid w:val="00AB2FA6"/>
    <w:rsid w:val="00AC4251"/>
    <w:rsid w:val="00AD0C93"/>
    <w:rsid w:val="00B067BA"/>
    <w:rsid w:val="00B10252"/>
    <w:rsid w:val="00B4689A"/>
    <w:rsid w:val="00B61D52"/>
    <w:rsid w:val="00B71464"/>
    <w:rsid w:val="00B766A9"/>
    <w:rsid w:val="00B8652D"/>
    <w:rsid w:val="00BF5373"/>
    <w:rsid w:val="00C26A93"/>
    <w:rsid w:val="00C73BE7"/>
    <w:rsid w:val="00C83A91"/>
    <w:rsid w:val="00CA51E7"/>
    <w:rsid w:val="00CC6727"/>
    <w:rsid w:val="00CD5D19"/>
    <w:rsid w:val="00CE638E"/>
    <w:rsid w:val="00D159B2"/>
    <w:rsid w:val="00DA64C6"/>
    <w:rsid w:val="00DA765B"/>
    <w:rsid w:val="00DE0503"/>
    <w:rsid w:val="00DF367D"/>
    <w:rsid w:val="00DF5988"/>
    <w:rsid w:val="00E15941"/>
    <w:rsid w:val="00E4428B"/>
    <w:rsid w:val="00E47EAF"/>
    <w:rsid w:val="00E60977"/>
    <w:rsid w:val="00E73AB6"/>
    <w:rsid w:val="00E80DA9"/>
    <w:rsid w:val="00E85962"/>
    <w:rsid w:val="00ED6361"/>
    <w:rsid w:val="00EE13D0"/>
    <w:rsid w:val="00EF653F"/>
    <w:rsid w:val="00F2077E"/>
    <w:rsid w:val="00F24D03"/>
    <w:rsid w:val="00F76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07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4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F62"/>
  </w:style>
  <w:style w:type="paragraph" w:styleId="Pidipagina">
    <w:name w:val="footer"/>
    <w:basedOn w:val="Normale"/>
    <w:link w:val="PidipaginaCarattere"/>
    <w:uiPriority w:val="99"/>
    <w:unhideWhenUsed/>
    <w:rsid w:val="00934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F62"/>
  </w:style>
  <w:style w:type="table" w:styleId="Grigliatabella">
    <w:name w:val="Table Grid"/>
    <w:basedOn w:val="Tabellanormale"/>
    <w:uiPriority w:val="59"/>
    <w:rsid w:val="00934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F62"/>
    <w:rPr>
      <w:rFonts w:ascii="Tahoma" w:hAnsi="Tahoma" w:cs="Tahoma"/>
      <w:sz w:val="16"/>
      <w:szCs w:val="16"/>
    </w:rPr>
  </w:style>
  <w:style w:type="character" w:customStyle="1" w:styleId="Hyperlink0">
    <w:name w:val="Hyperlink.0"/>
    <w:basedOn w:val="Carpredefinitoparagrafo"/>
    <w:rsid w:val="009A006F"/>
    <w:rPr>
      <w:rFonts w:ascii="Times New Roman" w:eastAsia="Times New Roman" w:hAnsi="Times New Roman" w:cs="Times New Roman"/>
      <w:i/>
      <w:iCs/>
      <w:outline w:val="0"/>
      <w:color w:val="0000FF"/>
      <w:sz w:val="18"/>
      <w:szCs w:val="18"/>
      <w:u w:val="single" w:color="0000FF"/>
    </w:rPr>
  </w:style>
  <w:style w:type="character" w:customStyle="1" w:styleId="Nessuno">
    <w:name w:val="Nessuno"/>
    <w:rsid w:val="009A006F"/>
  </w:style>
  <w:style w:type="character" w:styleId="Collegamentoipertestuale">
    <w:name w:val="Hyperlink"/>
    <w:basedOn w:val="Carpredefinitoparagrafo"/>
    <w:uiPriority w:val="99"/>
    <w:unhideWhenUsed/>
    <w:rsid w:val="002E7A9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D159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C42B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7924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4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F62"/>
  </w:style>
  <w:style w:type="paragraph" w:styleId="Pidipagina">
    <w:name w:val="footer"/>
    <w:basedOn w:val="Normale"/>
    <w:link w:val="PidipaginaCarattere"/>
    <w:uiPriority w:val="99"/>
    <w:unhideWhenUsed/>
    <w:rsid w:val="00934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F62"/>
  </w:style>
  <w:style w:type="table" w:styleId="Grigliatabella">
    <w:name w:val="Table Grid"/>
    <w:basedOn w:val="Tabellanormale"/>
    <w:uiPriority w:val="59"/>
    <w:rsid w:val="00934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F62"/>
    <w:rPr>
      <w:rFonts w:ascii="Tahoma" w:hAnsi="Tahoma" w:cs="Tahoma"/>
      <w:sz w:val="16"/>
      <w:szCs w:val="16"/>
    </w:rPr>
  </w:style>
  <w:style w:type="character" w:customStyle="1" w:styleId="Hyperlink0">
    <w:name w:val="Hyperlink.0"/>
    <w:basedOn w:val="Carpredefinitoparagrafo"/>
    <w:rsid w:val="009A006F"/>
    <w:rPr>
      <w:rFonts w:ascii="Times New Roman" w:eastAsia="Times New Roman" w:hAnsi="Times New Roman" w:cs="Times New Roman"/>
      <w:i/>
      <w:iCs/>
      <w:outline w:val="0"/>
      <w:color w:val="0000FF"/>
      <w:sz w:val="18"/>
      <w:szCs w:val="18"/>
      <w:u w:val="single" w:color="0000FF"/>
    </w:rPr>
  </w:style>
  <w:style w:type="character" w:customStyle="1" w:styleId="Nessuno">
    <w:name w:val="Nessuno"/>
    <w:rsid w:val="009A006F"/>
  </w:style>
  <w:style w:type="character" w:styleId="Collegamentoipertestuale">
    <w:name w:val="Hyperlink"/>
    <w:basedOn w:val="Carpredefinitoparagrafo"/>
    <w:uiPriority w:val="99"/>
    <w:unhideWhenUsed/>
    <w:rsid w:val="002E7A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agenziaentrate.gov.it/portale/web/guest/tasse-scolastiche/modello-e-istruzioni-cittadini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nps02000l@pec.istruzione.it" TargetMode="External"/><Relationship Id="rId1" Type="http://schemas.openxmlformats.org/officeDocument/2006/relationships/hyperlink" Target="mailto:rnps02000l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CD2BE-5EEE-436E-89E9-AA02C6EA5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 JAAFAR</dc:creator>
  <cp:lastModifiedBy>protocollo1</cp:lastModifiedBy>
  <cp:revision>23</cp:revision>
  <cp:lastPrinted>2022-11-14T08:34:00Z</cp:lastPrinted>
  <dcterms:created xsi:type="dcterms:W3CDTF">2020-11-17T12:25:00Z</dcterms:created>
  <dcterms:modified xsi:type="dcterms:W3CDTF">2022-11-14T09:38:00Z</dcterms:modified>
</cp:coreProperties>
</file>